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38C" w:rsidRPr="00001FC6" w:rsidRDefault="0061038C" w:rsidP="00001FC6">
      <w:pPr>
        <w:pStyle w:val="Title"/>
        <w:jc w:val="center"/>
        <w:rPr>
          <w:sz w:val="48"/>
          <w:lang w:val="en-US"/>
        </w:rPr>
      </w:pPr>
      <w:r w:rsidRPr="00001FC6">
        <w:rPr>
          <w:sz w:val="48"/>
          <w:lang w:val="en-US"/>
        </w:rPr>
        <w:t xml:space="preserve">Tuition Payments/Grad Settlement and </w:t>
      </w:r>
      <w:r w:rsidR="00001FC6">
        <w:rPr>
          <w:sz w:val="48"/>
          <w:lang w:val="en-US"/>
        </w:rPr>
        <w:br/>
      </w:r>
      <w:r w:rsidRPr="00001FC6">
        <w:rPr>
          <w:sz w:val="48"/>
          <w:lang w:val="en-US"/>
        </w:rPr>
        <w:t>Payroll Information Winter 2022</w:t>
      </w:r>
    </w:p>
    <w:p w:rsidR="0061038C" w:rsidRDefault="00CE67D0" w:rsidP="0061038C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6400800" cy="1447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447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0FD168" id="Rectangle 1" o:spid="_x0000_s1026" style="position:absolute;margin-left:0;margin-top:-.1pt;width:7in;height:114pt;z-index:-251657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" fillcolor="#f2f2f2 [3052]" strokecolor="black [3213]" strokeweight="1pt">
                <w10:wrap anchorx="margin"/>
              </v:rect>
            </w:pict>
          </mc:Fallback>
        </mc:AlternateContent>
      </w:r>
    </w:p>
    <w:p w:rsidR="0061038C" w:rsidRPr="0061038C" w:rsidRDefault="0061038C" w:rsidP="00A8720D">
      <w:pPr>
        <w:spacing w:line="276" w:lineRule="auto"/>
        <w:contextualSpacing/>
        <w:rPr>
          <w:rFonts w:asciiTheme="minorHAnsi" w:hAnsiTheme="minorHAnsi" w:cstheme="minorHAnsi"/>
          <w:iCs/>
          <w:color w:val="C00000"/>
          <w:sz w:val="24"/>
          <w:szCs w:val="24"/>
        </w:rPr>
      </w:pPr>
      <w:r w:rsidRPr="0061038C">
        <w:rPr>
          <w:rFonts w:asciiTheme="minorHAnsi" w:hAnsiTheme="minorHAnsi" w:cstheme="minorHAnsi"/>
          <w:iCs/>
          <w:sz w:val="24"/>
          <w:szCs w:val="24"/>
        </w:rPr>
        <w:t>GRADUATE SETTLEMENT DEADLINE (students)</w:t>
      </w:r>
      <w:r w:rsidRPr="0061038C">
        <w:rPr>
          <w:rFonts w:asciiTheme="minorHAnsi" w:hAnsiTheme="minorHAnsi" w:cstheme="minorHAnsi"/>
          <w:iCs/>
          <w:sz w:val="24"/>
          <w:szCs w:val="24"/>
        </w:rPr>
        <w:t>:</w:t>
      </w:r>
      <w:r w:rsidRPr="0061038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81E4A">
        <w:rPr>
          <w:rFonts w:asciiTheme="minorHAnsi" w:hAnsiTheme="minorHAnsi" w:cstheme="minorHAnsi"/>
          <w:b/>
          <w:iCs/>
          <w:color w:val="C20430"/>
          <w:sz w:val="24"/>
          <w:szCs w:val="24"/>
        </w:rPr>
        <w:t>December 12</w:t>
      </w:r>
    </w:p>
    <w:p w:rsidR="0061038C" w:rsidRDefault="0061038C" w:rsidP="00A8720D">
      <w:pPr>
        <w:spacing w:line="276" w:lineRule="auto"/>
        <w:contextualSpacing/>
        <w:rPr>
          <w:rFonts w:asciiTheme="minorHAnsi" w:hAnsiTheme="minorHAnsi" w:cstheme="minorHAnsi"/>
          <w:iCs/>
          <w:color w:val="FF0000"/>
          <w:sz w:val="24"/>
          <w:szCs w:val="24"/>
        </w:rPr>
      </w:pPr>
      <w:r w:rsidRPr="0061038C">
        <w:rPr>
          <w:rFonts w:asciiTheme="minorHAnsi" w:hAnsiTheme="minorHAnsi" w:cstheme="minorHAnsi"/>
          <w:iCs/>
          <w:sz w:val="24"/>
          <w:szCs w:val="24"/>
        </w:rPr>
        <w:t>OR</w:t>
      </w:r>
      <w:r w:rsidRPr="0061038C">
        <w:rPr>
          <w:rFonts w:asciiTheme="minorHAnsi" w:hAnsiTheme="minorHAnsi" w:cstheme="minorHAnsi"/>
          <w:iCs/>
          <w:sz w:val="24"/>
          <w:szCs w:val="24"/>
        </w:rPr>
        <w:t xml:space="preserve"> PAY ON-LINE </w:t>
      </w:r>
      <w:r w:rsidRPr="0061038C">
        <w:rPr>
          <w:rFonts w:asciiTheme="minorHAnsi" w:hAnsiTheme="minorHAnsi" w:cstheme="minorHAnsi"/>
          <w:iCs/>
          <w:sz w:val="24"/>
          <w:szCs w:val="24"/>
        </w:rPr>
        <w:t>by</w:t>
      </w:r>
      <w:r>
        <w:rPr>
          <w:rFonts w:asciiTheme="minorHAnsi" w:hAnsiTheme="minorHAnsi" w:cstheme="minorHAnsi"/>
          <w:iCs/>
          <w:sz w:val="24"/>
          <w:szCs w:val="24"/>
        </w:rPr>
        <w:t>:</w:t>
      </w:r>
      <w:r w:rsidRPr="0061038C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681E4A">
        <w:rPr>
          <w:rFonts w:asciiTheme="minorHAnsi" w:hAnsiTheme="minorHAnsi" w:cstheme="minorHAnsi"/>
          <w:b/>
          <w:iCs/>
          <w:color w:val="C20430"/>
          <w:sz w:val="24"/>
          <w:szCs w:val="24"/>
        </w:rPr>
        <w:t>January 14</w:t>
      </w:r>
      <w:r w:rsidRPr="00681E4A">
        <w:rPr>
          <w:rFonts w:asciiTheme="minorHAnsi" w:hAnsiTheme="minorHAnsi" w:cstheme="minorHAnsi"/>
          <w:iCs/>
          <w:color w:val="C20430"/>
          <w:sz w:val="24"/>
          <w:szCs w:val="24"/>
        </w:rPr>
        <w:t xml:space="preserve"> </w:t>
      </w:r>
    </w:p>
    <w:p w:rsidR="0061038C" w:rsidRDefault="0061038C" w:rsidP="0061038C">
      <w:pPr>
        <w:spacing w:line="276" w:lineRule="auto"/>
        <w:ind w:left="720"/>
        <w:contextualSpacing/>
        <w:rPr>
          <w:rFonts w:asciiTheme="minorHAnsi" w:hAnsiTheme="minorHAnsi" w:cstheme="minorHAnsi"/>
          <w:iCs/>
          <w:sz w:val="24"/>
          <w:szCs w:val="24"/>
        </w:rPr>
      </w:pPr>
    </w:p>
    <w:p w:rsidR="0061038C" w:rsidRPr="00A8720D" w:rsidRDefault="00A8720D" w:rsidP="00A8720D">
      <w:pPr>
        <w:spacing w:line="276" w:lineRule="auto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  <w:r w:rsidRPr="00A8720D">
        <w:rPr>
          <w:rFonts w:asciiTheme="minorHAnsi" w:hAnsiTheme="minorHAnsi" w:cstheme="minorHAnsi"/>
          <w:i/>
          <w:iCs/>
          <w:sz w:val="24"/>
          <w:szCs w:val="24"/>
        </w:rPr>
        <w:t xml:space="preserve">*Note that </w:t>
      </w:r>
      <w:r w:rsidR="0061038C" w:rsidRPr="00A8720D">
        <w:rPr>
          <w:rFonts w:asciiTheme="minorHAnsi" w:hAnsiTheme="minorHAnsi" w:cstheme="minorHAnsi"/>
          <w:i/>
          <w:iCs/>
          <w:sz w:val="24"/>
          <w:szCs w:val="24"/>
        </w:rPr>
        <w:t xml:space="preserve">Scholarships/awards on accounts are </w:t>
      </w:r>
      <w:r w:rsidR="003F4926" w:rsidRPr="003F4926">
        <w:rPr>
          <w:rFonts w:asciiTheme="minorHAnsi" w:hAnsiTheme="minorHAnsi" w:cstheme="minorHAnsi"/>
          <w:b/>
          <w:i/>
          <w:iCs/>
          <w:sz w:val="24"/>
          <w:szCs w:val="24"/>
        </w:rPr>
        <w:t>NOT</w:t>
      </w:r>
      <w:r w:rsidR="0061038C" w:rsidRPr="00A8720D">
        <w:rPr>
          <w:rFonts w:asciiTheme="minorHAnsi" w:hAnsiTheme="minorHAnsi" w:cstheme="minorHAnsi"/>
          <w:i/>
          <w:iCs/>
          <w:sz w:val="24"/>
          <w:szCs w:val="24"/>
        </w:rPr>
        <w:t xml:space="preserve"> viewed as payments. Graduate Settlement must be completed for </w:t>
      </w:r>
      <w:r w:rsidRPr="00A8720D">
        <w:rPr>
          <w:rFonts w:asciiTheme="minorHAnsi" w:hAnsiTheme="minorHAnsi" w:cstheme="minorHAnsi"/>
          <w:i/>
          <w:iCs/>
          <w:sz w:val="24"/>
          <w:szCs w:val="24"/>
        </w:rPr>
        <w:t>these to be used for tuition.</w:t>
      </w:r>
    </w:p>
    <w:p w:rsidR="0061038C" w:rsidRPr="0061038C" w:rsidRDefault="0061038C" w:rsidP="0061038C">
      <w:pPr>
        <w:spacing w:line="276" w:lineRule="auto"/>
        <w:ind w:left="720"/>
        <w:contextualSpacing/>
        <w:rPr>
          <w:rFonts w:asciiTheme="minorHAnsi" w:hAnsiTheme="minorHAnsi" w:cstheme="minorHAnsi"/>
          <w:i/>
          <w:iCs/>
          <w:sz w:val="24"/>
          <w:szCs w:val="24"/>
        </w:rPr>
      </w:pPr>
    </w:p>
    <w:p w:rsidR="0061038C" w:rsidRPr="0061038C" w:rsidRDefault="0061038C" w:rsidP="0061038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38C">
        <w:rPr>
          <w:rFonts w:asciiTheme="minorHAnsi" w:hAnsiTheme="minorHAnsi" w:cstheme="minorHAnsi"/>
          <w:sz w:val="24"/>
          <w:szCs w:val="24"/>
        </w:rPr>
        <w:t xml:space="preserve">Tuition and fees will be viewable on </w:t>
      </w:r>
      <w:proofErr w:type="spellStart"/>
      <w:r w:rsidRPr="0061038C">
        <w:rPr>
          <w:rFonts w:asciiTheme="minorHAnsi" w:hAnsiTheme="minorHAnsi" w:cstheme="minorHAnsi"/>
          <w:sz w:val="24"/>
          <w:szCs w:val="24"/>
        </w:rPr>
        <w:t>WebAdvisor</w:t>
      </w:r>
      <w:proofErr w:type="spellEnd"/>
      <w:r w:rsidRPr="0061038C">
        <w:rPr>
          <w:rFonts w:asciiTheme="minorHAnsi" w:hAnsiTheme="minorHAnsi" w:cstheme="minorHAnsi"/>
          <w:sz w:val="24"/>
          <w:szCs w:val="24"/>
        </w:rPr>
        <w:t xml:space="preserve"> at the beginning of December. (Monitor </w:t>
      </w:r>
      <w:hyperlink r:id="rId7" w:history="1">
        <w:r w:rsidRPr="0061038C">
          <w:rPr>
            <w:rStyle w:val="Hyperlink"/>
            <w:rFonts w:asciiTheme="minorHAnsi" w:hAnsiTheme="minorHAnsi" w:cstheme="minorHAnsi"/>
            <w:sz w:val="24"/>
            <w:szCs w:val="24"/>
          </w:rPr>
          <w:t>Dates &amp; Deadlines</w:t>
        </w:r>
      </w:hyperlink>
      <w:r w:rsidRPr="0061038C">
        <w:rPr>
          <w:rFonts w:asciiTheme="minorHAnsi" w:hAnsiTheme="minorHAnsi" w:cstheme="minorHAnsi"/>
          <w:sz w:val="24"/>
          <w:szCs w:val="24"/>
        </w:rPr>
        <w:t xml:space="preserve"> after registration)</w:t>
      </w:r>
    </w:p>
    <w:p w:rsidR="0061038C" w:rsidRPr="0061038C" w:rsidRDefault="0061038C" w:rsidP="0061038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1038C">
        <w:rPr>
          <w:rFonts w:asciiTheme="minorHAnsi" w:hAnsiTheme="minorHAnsi" w:cstheme="minorHAnsi"/>
          <w:sz w:val="24"/>
          <w:szCs w:val="24"/>
        </w:rPr>
        <w:t xml:space="preserve">‘Awards Payment’ </w:t>
      </w:r>
      <w:r w:rsidRPr="0061038C">
        <w:rPr>
          <w:rFonts w:asciiTheme="minorHAnsi" w:hAnsiTheme="minorHAnsi" w:cstheme="minorHAnsi"/>
          <w:b/>
          <w:bCs/>
          <w:sz w:val="24"/>
          <w:szCs w:val="24"/>
        </w:rPr>
        <w:t>must</w:t>
      </w:r>
      <w:r w:rsidRPr="0061038C">
        <w:rPr>
          <w:rFonts w:asciiTheme="minorHAnsi" w:hAnsiTheme="minorHAnsi" w:cstheme="minorHAnsi"/>
          <w:sz w:val="24"/>
          <w:szCs w:val="24"/>
        </w:rPr>
        <w:t xml:space="preserve"> </w:t>
      </w:r>
      <w:r w:rsidRPr="0061038C">
        <w:rPr>
          <w:rFonts w:asciiTheme="minorHAnsi" w:hAnsiTheme="minorHAnsi" w:cstheme="minorHAnsi"/>
          <w:b/>
          <w:bCs/>
          <w:sz w:val="24"/>
          <w:szCs w:val="24"/>
        </w:rPr>
        <w:t>be selected</w:t>
      </w:r>
      <w:r w:rsidRPr="0061038C">
        <w:rPr>
          <w:rFonts w:asciiTheme="minorHAnsi" w:hAnsiTheme="minorHAnsi" w:cstheme="minorHAnsi"/>
          <w:sz w:val="24"/>
          <w:szCs w:val="24"/>
        </w:rPr>
        <w:t xml:space="preserve"> on the Graduate Settlement if a scholarship/award has been applied to student account and they wish to use it for tuition.</w:t>
      </w:r>
    </w:p>
    <w:p w:rsidR="0061038C" w:rsidRPr="0061038C" w:rsidRDefault="0061038C" w:rsidP="0061038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38C">
        <w:rPr>
          <w:rFonts w:asciiTheme="minorHAnsi" w:hAnsiTheme="minorHAnsi" w:cstheme="minorHAnsi"/>
          <w:sz w:val="24"/>
          <w:szCs w:val="24"/>
        </w:rPr>
        <w:t xml:space="preserve">Tuition deductions are made to the student’s </w:t>
      </w:r>
      <w:r w:rsidRPr="0061038C">
        <w:rPr>
          <w:rFonts w:asciiTheme="minorHAnsi" w:hAnsiTheme="minorHAnsi" w:cstheme="minorHAnsi"/>
          <w:b/>
          <w:bCs/>
          <w:sz w:val="24"/>
          <w:szCs w:val="24"/>
          <w:u w:val="single"/>
        </w:rPr>
        <w:t>net</w:t>
      </w:r>
      <w:r w:rsidRPr="0061038C">
        <w:rPr>
          <w:rFonts w:asciiTheme="minorHAnsi" w:hAnsiTheme="minorHAnsi" w:cstheme="minorHAnsi"/>
          <w:sz w:val="24"/>
          <w:szCs w:val="24"/>
        </w:rPr>
        <w:t xml:space="preserve"> pay, </w:t>
      </w:r>
      <w:r w:rsidRPr="0061038C">
        <w:rPr>
          <w:rFonts w:asciiTheme="minorHAnsi" w:hAnsiTheme="minorHAnsi" w:cstheme="minorHAnsi"/>
          <w:b/>
          <w:bCs/>
          <w:sz w:val="24"/>
          <w:szCs w:val="24"/>
        </w:rPr>
        <w:t>after all other deductions are made</w:t>
      </w:r>
      <w:r w:rsidRPr="0061038C">
        <w:rPr>
          <w:rFonts w:asciiTheme="minorHAnsi" w:hAnsiTheme="minorHAnsi" w:cstheme="minorHAnsi"/>
          <w:sz w:val="24"/>
          <w:szCs w:val="24"/>
        </w:rPr>
        <w:t>.</w:t>
      </w:r>
    </w:p>
    <w:p w:rsidR="0061038C" w:rsidRPr="0061038C" w:rsidRDefault="0061038C" w:rsidP="0061038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1038C">
        <w:rPr>
          <w:rFonts w:asciiTheme="minorHAnsi" w:hAnsiTheme="minorHAnsi" w:cstheme="minorHAnsi"/>
          <w:sz w:val="24"/>
          <w:szCs w:val="24"/>
        </w:rPr>
        <w:t xml:space="preserve">Students may contact </w:t>
      </w:r>
      <w:hyperlink r:id="rId8" w:history="1">
        <w:r w:rsidRPr="0061038C">
          <w:rPr>
            <w:rStyle w:val="Hyperlink"/>
            <w:rFonts w:asciiTheme="minorHAnsi" w:hAnsiTheme="minorHAnsi" w:cstheme="minorHAnsi"/>
            <w:sz w:val="24"/>
            <w:szCs w:val="24"/>
          </w:rPr>
          <w:t>cgeorg07@uoguelph.ca</w:t>
        </w:r>
      </w:hyperlink>
      <w:r w:rsidRPr="006103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61038C">
        <w:rPr>
          <w:rFonts w:asciiTheme="minorHAnsi" w:hAnsiTheme="minorHAnsi" w:cstheme="minorHAnsi"/>
          <w:sz w:val="24"/>
          <w:szCs w:val="24"/>
        </w:rPr>
        <w:t>if they wish to select two or more methods of payment.</w:t>
      </w:r>
    </w:p>
    <w:p w:rsidR="0061038C" w:rsidRPr="0061038C" w:rsidRDefault="0061038C" w:rsidP="0061038C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38C">
        <w:rPr>
          <w:rFonts w:asciiTheme="minorHAnsi" w:hAnsiTheme="minorHAnsi" w:cstheme="minorHAnsi"/>
          <w:sz w:val="24"/>
          <w:szCs w:val="24"/>
          <w:u w:val="single"/>
        </w:rPr>
        <w:t>returning</w:t>
      </w:r>
      <w:r w:rsidRPr="0061038C">
        <w:rPr>
          <w:rFonts w:asciiTheme="minorHAnsi" w:hAnsiTheme="minorHAnsi" w:cstheme="minorHAnsi"/>
          <w:sz w:val="24"/>
          <w:szCs w:val="24"/>
        </w:rPr>
        <w:t xml:space="preserve"> students </w:t>
      </w:r>
      <w:r w:rsidRPr="0061038C">
        <w:rPr>
          <w:rFonts w:asciiTheme="minorHAnsi" w:hAnsiTheme="minorHAnsi" w:cstheme="minorHAnsi"/>
          <w:sz w:val="24"/>
          <w:szCs w:val="24"/>
          <w:u w:val="single"/>
        </w:rPr>
        <w:t>are</w:t>
      </w:r>
      <w:r w:rsidRPr="0061038C">
        <w:rPr>
          <w:rFonts w:asciiTheme="minorHAnsi" w:hAnsiTheme="minorHAnsi" w:cstheme="minorHAnsi"/>
          <w:sz w:val="24"/>
          <w:szCs w:val="24"/>
        </w:rPr>
        <w:t xml:space="preserve"> assessed the late fee if:</w:t>
      </w:r>
    </w:p>
    <w:p w:rsidR="0061038C" w:rsidRPr="0061038C" w:rsidRDefault="0061038C" w:rsidP="0061038C">
      <w:pPr>
        <w:ind w:left="720" w:firstLine="720"/>
        <w:rPr>
          <w:rFonts w:asciiTheme="minorHAnsi" w:hAnsiTheme="minorHAnsi" w:cstheme="minorHAnsi"/>
          <w:sz w:val="24"/>
          <w:szCs w:val="24"/>
          <w:lang w:val="en-US"/>
        </w:rPr>
      </w:pPr>
      <w:r w:rsidRPr="0061038C">
        <w:rPr>
          <w:rFonts w:asciiTheme="minorHAnsi" w:hAnsiTheme="minorHAnsi" w:cstheme="minorHAnsi"/>
          <w:sz w:val="24"/>
          <w:szCs w:val="24"/>
          <w:lang w:val="en-US"/>
        </w:rPr>
        <w:t>A) they miss the Graduate Settlement deadline (</w:t>
      </w:r>
      <w:r w:rsidRPr="004D2D71">
        <w:rPr>
          <w:rFonts w:asciiTheme="minorHAnsi" w:hAnsiTheme="minorHAnsi" w:cstheme="minorHAnsi"/>
          <w:b/>
          <w:color w:val="C20430"/>
          <w:sz w:val="24"/>
          <w:szCs w:val="24"/>
          <w:lang w:val="en-US"/>
        </w:rPr>
        <w:t>Dec 12</w:t>
      </w:r>
      <w:r w:rsidRPr="0061038C">
        <w:rPr>
          <w:rFonts w:asciiTheme="minorHAnsi" w:hAnsiTheme="minorHAnsi" w:cstheme="minorHAnsi"/>
          <w:sz w:val="24"/>
          <w:szCs w:val="24"/>
          <w:lang w:val="en-US"/>
        </w:rPr>
        <w:t>) or</w:t>
      </w:r>
    </w:p>
    <w:p w:rsidR="0061038C" w:rsidRPr="0061038C" w:rsidRDefault="0061038C" w:rsidP="0061038C">
      <w:pPr>
        <w:ind w:left="720" w:firstLine="720"/>
        <w:rPr>
          <w:rFonts w:asciiTheme="minorHAnsi" w:hAnsiTheme="minorHAnsi" w:cstheme="minorHAnsi"/>
          <w:sz w:val="24"/>
          <w:szCs w:val="24"/>
          <w:lang w:val="en-US"/>
        </w:rPr>
      </w:pPr>
      <w:r w:rsidRPr="0061038C">
        <w:rPr>
          <w:rFonts w:asciiTheme="minorHAnsi" w:hAnsiTheme="minorHAnsi" w:cstheme="minorHAnsi"/>
          <w:sz w:val="24"/>
          <w:szCs w:val="24"/>
          <w:lang w:val="en-US"/>
        </w:rPr>
        <w:t>B) they miss the payment deadline (</w:t>
      </w:r>
      <w:r w:rsidRPr="004D2D71">
        <w:rPr>
          <w:rFonts w:asciiTheme="minorHAnsi" w:hAnsiTheme="minorHAnsi" w:cstheme="minorHAnsi"/>
          <w:b/>
          <w:color w:val="C20430"/>
          <w:sz w:val="24"/>
          <w:szCs w:val="24"/>
          <w:lang w:val="en-US"/>
        </w:rPr>
        <w:t>Jan 14</w:t>
      </w:r>
      <w:r w:rsidRPr="0061038C">
        <w:rPr>
          <w:rFonts w:asciiTheme="minorHAnsi" w:hAnsiTheme="minorHAnsi" w:cstheme="minorHAnsi"/>
          <w:sz w:val="24"/>
          <w:szCs w:val="24"/>
          <w:lang w:val="en-US"/>
        </w:rPr>
        <w:t>)</w:t>
      </w:r>
    </w:p>
    <w:p w:rsidR="0061038C" w:rsidRPr="0061038C" w:rsidRDefault="0061038C" w:rsidP="0061038C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38C">
        <w:rPr>
          <w:rFonts w:asciiTheme="minorHAnsi" w:hAnsiTheme="minorHAnsi" w:cstheme="minorHAnsi"/>
          <w:sz w:val="24"/>
          <w:szCs w:val="24"/>
        </w:rPr>
        <w:t xml:space="preserve">the student is </w:t>
      </w:r>
      <w:r w:rsidRPr="0061038C">
        <w:rPr>
          <w:rFonts w:asciiTheme="minorHAnsi" w:hAnsiTheme="minorHAnsi" w:cstheme="minorHAnsi"/>
          <w:b/>
          <w:bCs/>
          <w:sz w:val="24"/>
          <w:szCs w:val="24"/>
        </w:rPr>
        <w:t>not</w:t>
      </w:r>
      <w:r w:rsidRPr="0061038C">
        <w:rPr>
          <w:rFonts w:asciiTheme="minorHAnsi" w:hAnsiTheme="minorHAnsi" w:cstheme="minorHAnsi"/>
          <w:sz w:val="24"/>
          <w:szCs w:val="24"/>
        </w:rPr>
        <w:t xml:space="preserve"> charged a late fee when department misses XGSP deadline.</w:t>
      </w:r>
    </w:p>
    <w:p w:rsidR="0061038C" w:rsidRPr="0061038C" w:rsidRDefault="0061038C" w:rsidP="0061038C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61038C" w:rsidRPr="0061038C" w:rsidRDefault="0061038C" w:rsidP="00A872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38C">
        <w:rPr>
          <w:rFonts w:asciiTheme="minorHAnsi" w:hAnsiTheme="minorHAnsi" w:cstheme="minorHAnsi"/>
          <w:sz w:val="24"/>
          <w:szCs w:val="24"/>
        </w:rPr>
        <w:t xml:space="preserve">Email </w:t>
      </w:r>
      <w:hyperlink r:id="rId9" w:history="1">
        <w:r w:rsidRPr="0061038C">
          <w:rPr>
            <w:rStyle w:val="Hyperlink"/>
            <w:rFonts w:asciiTheme="minorHAnsi" w:hAnsiTheme="minorHAnsi" w:cstheme="minorHAnsi"/>
            <w:sz w:val="24"/>
            <w:szCs w:val="24"/>
          </w:rPr>
          <w:t>accquest@uoguelph.ca</w:t>
        </w:r>
      </w:hyperlink>
      <w:r w:rsidRPr="0061038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61038C">
        <w:rPr>
          <w:rFonts w:asciiTheme="minorHAnsi" w:hAnsiTheme="minorHAnsi" w:cstheme="minorHAnsi"/>
          <w:sz w:val="24"/>
          <w:szCs w:val="24"/>
        </w:rPr>
        <w:t xml:space="preserve">with questions concerning your tuition or Graduate Settlement. </w:t>
      </w:r>
    </w:p>
    <w:p w:rsidR="0061038C" w:rsidRPr="0061038C" w:rsidRDefault="0061038C" w:rsidP="00A872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38C">
        <w:rPr>
          <w:rFonts w:asciiTheme="minorHAnsi" w:hAnsiTheme="minorHAnsi" w:cstheme="minorHAnsi"/>
          <w:b/>
          <w:bCs/>
          <w:sz w:val="24"/>
          <w:szCs w:val="24"/>
        </w:rPr>
        <w:t xml:space="preserve">Email Human Resources: Reception </w:t>
      </w:r>
      <w:hyperlink r:id="rId10" w:history="1">
        <w:r w:rsidRPr="00CE67D0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hr@uoguelph.ca</w:t>
        </w:r>
      </w:hyperlink>
      <w:r w:rsidRPr="00CE67D0">
        <w:rPr>
          <w:rFonts w:asciiTheme="minorHAnsi" w:hAnsiTheme="minorHAnsi" w:cstheme="minorHAnsi"/>
          <w:sz w:val="24"/>
          <w:szCs w:val="24"/>
        </w:rPr>
        <w:t xml:space="preserve"> </w:t>
      </w:r>
      <w:r w:rsidRPr="0061038C">
        <w:rPr>
          <w:rFonts w:asciiTheme="minorHAnsi" w:hAnsiTheme="minorHAnsi" w:cstheme="minorHAnsi"/>
          <w:b/>
          <w:bCs/>
          <w:sz w:val="24"/>
          <w:szCs w:val="24"/>
        </w:rPr>
        <w:t>with questions concerning payroll.</w:t>
      </w:r>
    </w:p>
    <w:p w:rsidR="0061038C" w:rsidRPr="0061038C" w:rsidRDefault="0061038C" w:rsidP="0061038C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61038C" w:rsidRPr="0061038C" w:rsidRDefault="0061038C" w:rsidP="00A872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1038C">
        <w:rPr>
          <w:rFonts w:asciiTheme="minorHAnsi" w:hAnsiTheme="minorHAnsi" w:cstheme="minorHAnsi"/>
          <w:sz w:val="24"/>
          <w:szCs w:val="24"/>
        </w:rPr>
        <w:t>A few useful links for you:</w:t>
      </w:r>
    </w:p>
    <w:p w:rsidR="0061038C" w:rsidRPr="0061038C" w:rsidRDefault="0061038C" w:rsidP="00A8720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11" w:history="1">
        <w:r w:rsidRPr="0061038C">
          <w:rPr>
            <w:rStyle w:val="Hyperlink"/>
            <w:rFonts w:asciiTheme="minorHAnsi" w:hAnsiTheme="minorHAnsi" w:cstheme="minorHAnsi"/>
            <w:color w:val="0000FF"/>
            <w:sz w:val="24"/>
            <w:szCs w:val="24"/>
            <w:lang w:val="en-US"/>
          </w:rPr>
          <w:t>E-Pay Statement | Human Resources (uoguelph.ca)</w:t>
        </w:r>
      </w:hyperlink>
    </w:p>
    <w:p w:rsidR="0061038C" w:rsidRPr="0061038C" w:rsidRDefault="0061038C" w:rsidP="00A8720D">
      <w:p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hyperlink r:id="rId12" w:history="1">
        <w:r w:rsidRPr="0061038C">
          <w:rPr>
            <w:rStyle w:val="Hyperlink"/>
            <w:rFonts w:asciiTheme="minorHAnsi" w:hAnsiTheme="minorHAnsi" w:cstheme="minorHAnsi"/>
            <w:color w:val="0000FF"/>
            <w:sz w:val="24"/>
            <w:szCs w:val="24"/>
            <w:lang w:val="en-US"/>
          </w:rPr>
          <w:t>Bi-weekly Pay Date Schedule | Human Resources (uoguelph.ca)</w:t>
        </w:r>
      </w:hyperlink>
    </w:p>
    <w:p w:rsidR="00A8720D" w:rsidRDefault="00A8720D" w:rsidP="00A8720D">
      <w:pPr>
        <w:pStyle w:val="xxmsonormal"/>
        <w:shd w:val="clear" w:color="auto" w:fill="FFFFFF"/>
        <w:rPr>
          <w:rFonts w:asciiTheme="minorHAnsi" w:hAnsiTheme="minorHAnsi" w:cstheme="minorHAnsi"/>
          <w:color w:val="201F1E"/>
          <w:lang w:val="en-US"/>
        </w:rPr>
      </w:pPr>
    </w:p>
    <w:p w:rsidR="0061038C" w:rsidRPr="0061038C" w:rsidRDefault="0061038C" w:rsidP="00A8720D">
      <w:pPr>
        <w:pStyle w:val="xxmsonormal"/>
        <w:shd w:val="clear" w:color="auto" w:fill="FFFFFF"/>
        <w:rPr>
          <w:rFonts w:asciiTheme="minorHAnsi" w:hAnsiTheme="minorHAnsi" w:cstheme="minorHAnsi"/>
          <w:color w:val="201F1E"/>
          <w:lang w:val="en-US"/>
        </w:rPr>
      </w:pPr>
      <w:r w:rsidRPr="0061038C">
        <w:rPr>
          <w:rFonts w:asciiTheme="minorHAnsi" w:hAnsiTheme="minorHAnsi" w:cstheme="minorHAnsi"/>
          <w:color w:val="201F1E"/>
          <w:lang w:val="en-US"/>
        </w:rPr>
        <w:t>Please visit the </w:t>
      </w:r>
      <w:hyperlink r:id="rId13" w:tgtFrame="_blank" w:history="1">
        <w:r w:rsidRPr="0061038C">
          <w:rPr>
            <w:rStyle w:val="Hyperlink"/>
            <w:rFonts w:asciiTheme="minorHAnsi" w:hAnsiTheme="minorHAnsi" w:cstheme="minorHAnsi"/>
            <w:color w:val="800080"/>
            <w:lang w:val="en-US"/>
          </w:rPr>
          <w:t>Employee Self-Service</w:t>
        </w:r>
      </w:hyperlink>
      <w:r w:rsidRPr="0061038C">
        <w:rPr>
          <w:rFonts w:asciiTheme="minorHAnsi" w:hAnsiTheme="minorHAnsi" w:cstheme="minorHAnsi"/>
          <w:color w:val="201F1E"/>
          <w:lang w:val="en-US"/>
        </w:rPr>
        <w:t> </w:t>
      </w:r>
      <w:r w:rsidRPr="0061038C">
        <w:rPr>
          <w:rStyle w:val="xmarkbe5jfkngl"/>
          <w:rFonts w:asciiTheme="minorHAnsi" w:hAnsiTheme="minorHAnsi" w:cstheme="minorHAnsi"/>
          <w:color w:val="201F1E"/>
          <w:lang w:val="en-US"/>
        </w:rPr>
        <w:t>portal</w:t>
      </w:r>
      <w:r w:rsidRPr="0061038C">
        <w:rPr>
          <w:rFonts w:asciiTheme="minorHAnsi" w:hAnsiTheme="minorHAnsi" w:cstheme="minorHAnsi"/>
          <w:color w:val="201F1E"/>
          <w:lang w:val="en-US"/>
        </w:rPr>
        <w:t> to upload </w:t>
      </w:r>
      <w:r w:rsidRPr="0061038C">
        <w:rPr>
          <w:rStyle w:val="xmarkrl77jl2g8"/>
          <w:rFonts w:asciiTheme="minorHAnsi" w:hAnsiTheme="minorHAnsi" w:cstheme="minorHAnsi"/>
          <w:color w:val="201F1E"/>
          <w:lang w:val="en-US"/>
        </w:rPr>
        <w:t>pay</w:t>
      </w:r>
      <w:r w:rsidRPr="0061038C">
        <w:rPr>
          <w:rFonts w:asciiTheme="minorHAnsi" w:hAnsiTheme="minorHAnsi" w:cstheme="minorHAnsi"/>
          <w:color w:val="201F1E"/>
          <w:lang w:val="en-US"/>
        </w:rPr>
        <w:t>roll direct deposit information.</w:t>
      </w:r>
    </w:p>
    <w:p w:rsidR="0067426A" w:rsidRDefault="0067426A" w:rsidP="00A8720D">
      <w:pPr>
        <w:pStyle w:val="xxmsonormal"/>
        <w:shd w:val="clear" w:color="auto" w:fill="FFFFFF"/>
        <w:rPr>
          <w:rFonts w:asciiTheme="minorHAnsi" w:hAnsiTheme="minorHAnsi" w:cstheme="minorHAnsi"/>
          <w:color w:val="201F1E"/>
          <w:lang w:val="en-US"/>
        </w:rPr>
      </w:pPr>
    </w:p>
    <w:p w:rsidR="0061038C" w:rsidRPr="0061038C" w:rsidRDefault="0061038C" w:rsidP="00A8720D">
      <w:pPr>
        <w:pStyle w:val="xxmsonormal"/>
        <w:shd w:val="clear" w:color="auto" w:fill="FFFFFF"/>
        <w:rPr>
          <w:rFonts w:asciiTheme="minorHAnsi" w:hAnsiTheme="minorHAnsi" w:cstheme="minorHAnsi"/>
          <w:color w:val="201F1E"/>
          <w:lang w:val="en-US"/>
        </w:rPr>
      </w:pPr>
      <w:r w:rsidRPr="0061038C">
        <w:rPr>
          <w:rFonts w:asciiTheme="minorHAnsi" w:hAnsiTheme="minorHAnsi" w:cstheme="minorHAnsi"/>
          <w:color w:val="201F1E"/>
          <w:lang w:val="en-US"/>
        </w:rPr>
        <w:t>Please use the following link to upload your tax documents.</w:t>
      </w:r>
    </w:p>
    <w:p w:rsidR="0061038C" w:rsidRPr="0061038C" w:rsidRDefault="0061038C" w:rsidP="00A8720D">
      <w:pPr>
        <w:rPr>
          <w:rFonts w:asciiTheme="minorHAnsi" w:hAnsiTheme="minorHAnsi" w:cstheme="minorHAnsi"/>
          <w:sz w:val="24"/>
          <w:szCs w:val="24"/>
          <w:lang w:val="en-US"/>
        </w:rPr>
      </w:pPr>
      <w:hyperlink r:id="rId14" w:tgtFrame="_blank" w:history="1">
        <w:r w:rsidRPr="0061038C">
          <w:rPr>
            <w:rStyle w:val="Hyperlink"/>
            <w:rFonts w:asciiTheme="minorHAnsi" w:hAnsiTheme="minorHAnsi" w:cstheme="minorHAnsi"/>
            <w:color w:val="800080"/>
            <w:sz w:val="24"/>
            <w:szCs w:val="24"/>
            <w:lang w:val="en-US"/>
          </w:rPr>
          <w:t>https://uoguelphca-my.sharepoint.com/:f:/g/personal/boevec_uoguelph_ca/EnFkeGvCWhFHprT1RQctYqwBLhdt1iRpXo5AxxnrZ-MuWQ</w:t>
        </w:r>
      </w:hyperlink>
    </w:p>
    <w:p w:rsidR="00A8720D" w:rsidRDefault="00A8720D" w:rsidP="0061038C">
      <w:pPr>
        <w:spacing w:after="20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61038C" w:rsidRPr="002E3D9B" w:rsidRDefault="0067426A" w:rsidP="002E3D9B">
      <w:pPr>
        <w:pStyle w:val="Heading1"/>
        <w:rPr>
          <w:b/>
          <w:color w:val="auto"/>
          <w:lang w:val="en-US"/>
        </w:rPr>
      </w:pPr>
      <w:r w:rsidRPr="002E3D9B">
        <w:rPr>
          <w:b/>
          <w:color w:val="auto"/>
          <w:lang w:val="en-US"/>
        </w:rPr>
        <w:lastRenderedPageBreak/>
        <w:t>Important Dates</w:t>
      </w:r>
      <w:r w:rsidR="00001FC6" w:rsidRPr="002E3D9B">
        <w:rPr>
          <w:b/>
          <w:color w:val="auto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67426A" w:rsidTr="004D2D71"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67426A" w:rsidRPr="004D2D71" w:rsidRDefault="004D2D71" w:rsidP="00001FC6"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Dec 12</w:t>
            </w:r>
            <w:r w:rsidR="00001FC6" w:rsidRPr="004D2D71">
              <w:rPr>
                <w:rFonts w:asciiTheme="minorHAnsi" w:hAnsiTheme="minorHAnsi" w:cstheme="minorHAnsi"/>
                <w:color w:val="FF0000"/>
                <w:sz w:val="24"/>
                <w:szCs w:val="24"/>
                <w:lang w:val="en-US"/>
              </w:rPr>
              <w:t xml:space="preserve">  </w:t>
            </w:r>
            <w:r w:rsidR="00001FC6" w:rsidRPr="004D2D71">
              <w:rPr>
                <w:rFonts w:asciiTheme="minorHAnsi" w:hAnsiTheme="minorHAnsi" w:cstheme="minorHAnsi"/>
                <w:color w:val="525252"/>
                <w:sz w:val="24"/>
                <w:szCs w:val="24"/>
                <w:lang w:val="en-US"/>
              </w:rPr>
              <w:t>         </w:t>
            </w:r>
          </w:p>
        </w:tc>
        <w:tc>
          <w:tcPr>
            <w:tcW w:w="7465" w:type="dxa"/>
            <w:shd w:val="clear" w:color="auto" w:fill="F2F2F2" w:themeFill="background1" w:themeFillShade="F2"/>
            <w:vAlign w:val="center"/>
          </w:tcPr>
          <w:p w:rsidR="0067426A" w:rsidRPr="00CE67D0" w:rsidRDefault="0067426A" w:rsidP="00001FC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 xml:space="preserve">Student deadline to submit Graduate Settlement </w:t>
            </w:r>
            <w:r w:rsidR="00001FC6" w:rsidRPr="00CE67D0">
              <w:rPr>
                <w:rFonts w:asciiTheme="minorHAnsi" w:hAnsiTheme="minorHAnsi" w:cstheme="minorHAnsi"/>
                <w:szCs w:val="24"/>
                <w:lang w:val="en-US"/>
              </w:rPr>
              <w:br/>
            </w: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(or make payment by Jan 14)</w:t>
            </w:r>
          </w:p>
          <w:p w:rsidR="0067426A" w:rsidRPr="00CE67D0" w:rsidRDefault="0067426A" w:rsidP="00001FC6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  <w:p w:rsidR="0067426A" w:rsidRPr="00CE67D0" w:rsidRDefault="0067426A" w:rsidP="00001FC6">
            <w:pPr>
              <w:rPr>
                <w:rFonts w:asciiTheme="minorHAnsi" w:hAnsiTheme="minorHAnsi" w:cstheme="minorHAnsi"/>
              </w:rPr>
            </w:pPr>
          </w:p>
        </w:tc>
      </w:tr>
      <w:tr w:rsidR="0067426A" w:rsidTr="004D2D71">
        <w:tc>
          <w:tcPr>
            <w:tcW w:w="1885" w:type="dxa"/>
            <w:vAlign w:val="center"/>
          </w:tcPr>
          <w:p w:rsidR="0067426A" w:rsidRPr="004D2D71" w:rsidRDefault="004D2D71" w:rsidP="00001FC6">
            <w:r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 xml:space="preserve">Jan </w:t>
            </w:r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14</w:t>
            </w:r>
            <w:r w:rsidR="00001FC6" w:rsidRPr="004D2D71">
              <w:rPr>
                <w:rFonts w:asciiTheme="minorHAnsi" w:hAnsiTheme="minorHAnsi" w:cstheme="minorHAnsi"/>
                <w:color w:val="C20430"/>
                <w:sz w:val="24"/>
                <w:szCs w:val="24"/>
                <w:lang w:val="en-US"/>
              </w:rPr>
              <w:t>             </w:t>
            </w:r>
          </w:p>
        </w:tc>
        <w:tc>
          <w:tcPr>
            <w:tcW w:w="7465" w:type="dxa"/>
            <w:vAlign w:val="center"/>
          </w:tcPr>
          <w:p w:rsidR="0067426A" w:rsidRPr="00CE67D0" w:rsidRDefault="0067426A" w:rsidP="00001FC6">
            <w:pPr>
              <w:pStyle w:val="ListParagraph"/>
              <w:numPr>
                <w:ilvl w:val="0"/>
                <w:numId w:val="6"/>
              </w:numPr>
              <w:tabs>
                <w:tab w:val="clear" w:pos="1440"/>
                <w:tab w:val="num" w:pos="346"/>
              </w:tabs>
              <w:ind w:left="346" w:hanging="346"/>
              <w:rPr>
                <w:rFonts w:asciiTheme="minorHAnsi" w:hAnsiTheme="minorHAnsi" w:cstheme="minorHAnsi"/>
                <w:szCs w:val="24"/>
                <w:lang w:val="en"/>
              </w:rPr>
            </w:pP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Payment deadline for students paying with</w:t>
            </w:r>
            <w:r w:rsidR="00001FC6" w:rsidRPr="00CE67D0">
              <w:rPr>
                <w:rFonts w:asciiTheme="minorHAnsi" w:hAnsiTheme="minorHAnsi" w:cstheme="minorHAnsi"/>
                <w:szCs w:val="24"/>
                <w:lang w:val="en-US"/>
              </w:rPr>
              <w:t xml:space="preserve"> </w:t>
            </w:r>
            <w:hyperlink r:id="rId15" w:history="1"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"/>
                </w:rPr>
                <w:t>Internet Banking</w:t>
              </w:r>
            </w:hyperlink>
            <w:r w:rsidR="00001FC6" w:rsidRPr="00CE67D0">
              <w:rPr>
                <w:rFonts w:asciiTheme="minorHAnsi" w:hAnsiTheme="minorHAnsi" w:cstheme="minorHAnsi"/>
                <w:szCs w:val="24"/>
                <w:lang w:val="en"/>
              </w:rPr>
              <w:t xml:space="preserve">  (Primary</w:t>
            </w:r>
            <w:r w:rsidR="00001FC6" w:rsidRPr="00CE67D0">
              <w:rPr>
                <w:rFonts w:asciiTheme="minorHAnsi" w:hAnsiTheme="minorHAnsi" w:cstheme="minorHAnsi"/>
                <w:szCs w:val="24"/>
                <w:lang w:val="en"/>
              </w:rPr>
              <w:br/>
            </w:r>
            <w:r w:rsidRPr="00CE67D0">
              <w:rPr>
                <w:rFonts w:asciiTheme="minorHAnsi" w:hAnsiTheme="minorHAnsi" w:cstheme="minorHAnsi"/>
                <w:szCs w:val="24"/>
                <w:lang w:val="en"/>
              </w:rPr>
              <w:t>payment method</w:t>
            </w:r>
            <w:r w:rsidR="00001FC6" w:rsidRPr="00CE67D0">
              <w:rPr>
                <w:rFonts w:asciiTheme="minorHAnsi" w:hAnsiTheme="minorHAnsi" w:cstheme="minorHAnsi"/>
                <w:szCs w:val="24"/>
                <w:lang w:val="en"/>
              </w:rPr>
              <w:t>)</w:t>
            </w:r>
          </w:p>
          <w:p w:rsidR="0067426A" w:rsidRPr="00CE67D0" w:rsidRDefault="0067426A" w:rsidP="00001FC6">
            <w:pPr>
              <w:numPr>
                <w:ilvl w:val="0"/>
                <w:numId w:val="6"/>
              </w:numPr>
              <w:tabs>
                <w:tab w:val="clear" w:pos="1440"/>
                <w:tab w:val="num" w:pos="346"/>
              </w:tabs>
              <w:spacing w:before="100" w:beforeAutospacing="1" w:after="100" w:afterAutospacing="1"/>
              <w:ind w:left="346" w:hanging="346"/>
              <w:rPr>
                <w:rFonts w:asciiTheme="minorHAnsi" w:hAnsiTheme="minorHAnsi" w:cstheme="minorHAnsi"/>
                <w:szCs w:val="24"/>
                <w:lang w:val="en"/>
              </w:rPr>
            </w:pPr>
            <w:hyperlink r:id="rId16" w:history="1">
              <w:proofErr w:type="spellStart"/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shd w:val="clear" w:color="auto" w:fill="FFFFFF"/>
                  <w:lang w:val="en-US"/>
                </w:rPr>
                <w:t>PayMyTuition</w:t>
              </w:r>
              <w:proofErr w:type="spellEnd"/>
            </w:hyperlink>
            <w:r w:rsidRPr="00CE67D0">
              <w:rPr>
                <w:rFonts w:asciiTheme="minorHAnsi" w:hAnsiTheme="minorHAnsi" w:cstheme="minorHAnsi"/>
                <w:szCs w:val="24"/>
                <w:shd w:val="clear" w:color="auto" w:fill="FFFFFF"/>
                <w:lang w:val="en-US"/>
              </w:rPr>
              <w:t> - </w:t>
            </w:r>
            <w:r w:rsidRPr="00CE67D0">
              <w:rPr>
                <w:rFonts w:asciiTheme="minorHAnsi" w:hAnsiTheme="minorHAnsi" w:cstheme="minorHAnsi"/>
                <w:szCs w:val="24"/>
                <w:lang w:val="en"/>
              </w:rPr>
              <w:t xml:space="preserve">(Preferred method for </w:t>
            </w:r>
            <w:r w:rsidRPr="00CE67D0">
              <w:rPr>
                <w:rFonts w:asciiTheme="minorHAnsi" w:hAnsiTheme="minorHAnsi" w:cstheme="minorHAnsi"/>
                <w:b/>
                <w:bCs/>
                <w:szCs w:val="24"/>
                <w:lang w:val="en"/>
              </w:rPr>
              <w:t>International Students)</w:t>
            </w:r>
          </w:p>
          <w:p w:rsidR="0067426A" w:rsidRPr="00CE67D0" w:rsidRDefault="0067426A" w:rsidP="00001FC6">
            <w:pPr>
              <w:numPr>
                <w:ilvl w:val="0"/>
                <w:numId w:val="6"/>
              </w:numPr>
              <w:tabs>
                <w:tab w:val="clear" w:pos="1440"/>
                <w:tab w:val="num" w:pos="346"/>
              </w:tabs>
              <w:spacing w:before="100" w:beforeAutospacing="1" w:after="100" w:afterAutospacing="1"/>
              <w:ind w:left="346" w:hanging="346"/>
              <w:rPr>
                <w:rFonts w:asciiTheme="minorHAnsi" w:hAnsiTheme="minorHAnsi" w:cstheme="minorHAnsi"/>
                <w:szCs w:val="24"/>
                <w:lang w:val="en"/>
              </w:rPr>
            </w:pPr>
            <w:hyperlink r:id="rId17" w:history="1"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"/>
                </w:rPr>
                <w:t xml:space="preserve">Money Orders, Certified </w:t>
              </w:r>
              <w:proofErr w:type="spellStart"/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"/>
                </w:rPr>
                <w:t>Cheque</w:t>
              </w:r>
              <w:proofErr w:type="spellEnd"/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"/>
                </w:rPr>
                <w:t>, Bank Drafts</w:t>
              </w:r>
            </w:hyperlink>
          </w:p>
          <w:p w:rsidR="0067426A" w:rsidRPr="00CE67D0" w:rsidRDefault="0067426A" w:rsidP="00001FC6">
            <w:pPr>
              <w:numPr>
                <w:ilvl w:val="0"/>
                <w:numId w:val="6"/>
              </w:numPr>
              <w:tabs>
                <w:tab w:val="clear" w:pos="1440"/>
                <w:tab w:val="num" w:pos="346"/>
              </w:tabs>
              <w:spacing w:before="100" w:beforeAutospacing="1" w:after="100" w:afterAutospacing="1"/>
              <w:ind w:left="346" w:hanging="346"/>
              <w:rPr>
                <w:rFonts w:asciiTheme="minorHAnsi" w:hAnsiTheme="minorHAnsi" w:cstheme="minorHAnsi"/>
                <w:szCs w:val="24"/>
                <w:lang w:val="en"/>
              </w:rPr>
            </w:pPr>
            <w:hyperlink r:id="rId18" w:history="1"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"/>
                </w:rPr>
                <w:t>Telephone Banking</w:t>
              </w:r>
            </w:hyperlink>
          </w:p>
          <w:p w:rsidR="0067426A" w:rsidRPr="00CE67D0" w:rsidRDefault="0067426A" w:rsidP="00001FC6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1440"/>
                <w:tab w:val="num" w:pos="346"/>
              </w:tabs>
              <w:spacing w:before="100" w:beforeAutospacing="1" w:after="100" w:afterAutospacing="1"/>
              <w:ind w:left="346" w:hanging="346"/>
              <w:rPr>
                <w:rFonts w:asciiTheme="minorHAnsi" w:hAnsiTheme="minorHAnsi" w:cstheme="minorHAnsi"/>
                <w:szCs w:val="24"/>
              </w:rPr>
            </w:pPr>
            <w:hyperlink r:id="rId19" w:history="1">
              <w:proofErr w:type="spellStart"/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-US"/>
                </w:rPr>
                <w:t>HigherEdPoints</w:t>
              </w:r>
              <w:proofErr w:type="spellEnd"/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-US"/>
                </w:rPr>
                <w:t xml:space="preserve"> (</w:t>
              </w:r>
              <w:proofErr w:type="spellStart"/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-US"/>
                </w:rPr>
                <w:t>Aeroplan</w:t>
              </w:r>
              <w:proofErr w:type="spellEnd"/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-US"/>
                </w:rPr>
                <w:t>® Miles)</w:t>
              </w:r>
            </w:hyperlink>
          </w:p>
          <w:p w:rsidR="0067426A" w:rsidRPr="00CE67D0" w:rsidRDefault="0067426A" w:rsidP="00001FC6">
            <w:pPr>
              <w:numPr>
                <w:ilvl w:val="0"/>
                <w:numId w:val="6"/>
              </w:numPr>
              <w:tabs>
                <w:tab w:val="clear" w:pos="1440"/>
                <w:tab w:val="num" w:pos="346"/>
              </w:tabs>
              <w:spacing w:before="100" w:beforeAutospacing="1" w:after="100" w:afterAutospacing="1"/>
              <w:ind w:left="346" w:hanging="346"/>
              <w:rPr>
                <w:rFonts w:asciiTheme="minorHAnsi" w:hAnsiTheme="minorHAnsi" w:cstheme="minorHAnsi"/>
                <w:szCs w:val="24"/>
                <w:lang w:val="en"/>
              </w:rPr>
            </w:pPr>
            <w:hyperlink r:id="rId20" w:history="1">
              <w:r w:rsidRPr="00CE67D0">
                <w:rPr>
                  <w:rStyle w:val="Hyperlink"/>
                  <w:rFonts w:asciiTheme="minorHAnsi" w:hAnsiTheme="minorHAnsi" w:cstheme="minorHAnsi"/>
                  <w:color w:val="auto"/>
                  <w:szCs w:val="24"/>
                  <w:lang w:val="en"/>
                </w:rPr>
                <w:t>OSAP</w:t>
              </w:r>
            </w:hyperlink>
          </w:p>
          <w:p w:rsidR="0067426A" w:rsidRPr="00CE67D0" w:rsidRDefault="0067426A" w:rsidP="00001FC6">
            <w:pPr>
              <w:rPr>
                <w:rFonts w:asciiTheme="minorHAnsi" w:hAnsiTheme="minorHAnsi" w:cstheme="minorHAnsi"/>
              </w:rPr>
            </w:pPr>
          </w:p>
        </w:tc>
      </w:tr>
      <w:tr w:rsidR="0067426A" w:rsidTr="004D2D71"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67426A" w:rsidRPr="004D2D71" w:rsidRDefault="004D2D71" w:rsidP="004D2D71"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Jan 20-</w:t>
            </w:r>
            <w:r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M</w:t>
            </w:r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ay 12</w:t>
            </w:r>
          </w:p>
        </w:tc>
        <w:tc>
          <w:tcPr>
            <w:tcW w:w="7465" w:type="dxa"/>
            <w:shd w:val="clear" w:color="auto" w:fill="F2F2F2" w:themeFill="background1" w:themeFillShade="F2"/>
            <w:vAlign w:val="center"/>
          </w:tcPr>
          <w:p w:rsidR="0067426A" w:rsidRPr="00CE67D0" w:rsidRDefault="0067426A" w:rsidP="00001FC6">
            <w:pPr>
              <w:rPr>
                <w:rFonts w:asciiTheme="minorHAnsi" w:hAnsiTheme="minorHAnsi" w:cstheme="minorHAnsi"/>
              </w:rPr>
            </w:pP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Bi-weekly pays from which tuition will be deducted if “Payroll Deduction Payment” has been selected</w:t>
            </w:r>
            <w:r w:rsidRPr="00CE67D0">
              <w:rPr>
                <w:rFonts w:asciiTheme="minorHAnsi" w:hAnsiTheme="minorHAnsi" w:cstheme="minorHAnsi"/>
                <w:b/>
                <w:bCs/>
                <w:iCs/>
                <w:szCs w:val="24"/>
                <w:lang w:val="en-US"/>
              </w:rPr>
              <w:br/>
            </w:r>
          </w:p>
        </w:tc>
      </w:tr>
      <w:tr w:rsidR="0067426A" w:rsidTr="004D2D71">
        <w:trPr>
          <w:trHeight w:val="872"/>
        </w:trPr>
        <w:tc>
          <w:tcPr>
            <w:tcW w:w="1885" w:type="dxa"/>
            <w:vAlign w:val="center"/>
          </w:tcPr>
          <w:p w:rsidR="0067426A" w:rsidRPr="004D2D71" w:rsidRDefault="004D2D71" w:rsidP="00001FC6"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Jan 6</w:t>
            </w:r>
          </w:p>
        </w:tc>
        <w:tc>
          <w:tcPr>
            <w:tcW w:w="7465" w:type="dxa"/>
            <w:vAlign w:val="center"/>
          </w:tcPr>
          <w:p w:rsidR="0067426A" w:rsidRPr="00CE67D0" w:rsidRDefault="0067426A" w:rsidP="00001FC6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en-US"/>
              </w:rPr>
            </w:pP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 xml:space="preserve">Deduction for tuition only for </w:t>
            </w:r>
            <w:r w:rsidR="00001FC6" w:rsidRPr="00CE67D0">
              <w:rPr>
                <w:rFonts w:asciiTheme="minorHAnsi" w:hAnsiTheme="minorHAnsi" w:cstheme="minorHAnsi"/>
                <w:szCs w:val="24"/>
                <w:lang w:val="en-US"/>
              </w:rPr>
              <w:t xml:space="preserve">students who continue to have a </w:t>
            </w: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balance owing   on their F21 account</w:t>
            </w:r>
            <w:r w:rsidRPr="00CE67D0">
              <w:rPr>
                <w:rFonts w:asciiTheme="minorHAnsi" w:hAnsiTheme="minorHAnsi" w:cstheme="minorHAnsi"/>
                <w:b/>
                <w:bCs/>
                <w:iCs/>
                <w:szCs w:val="24"/>
                <w:lang w:val="en-US"/>
              </w:rPr>
              <w:br/>
            </w:r>
          </w:p>
        </w:tc>
      </w:tr>
      <w:tr w:rsidR="0067426A" w:rsidTr="004D2D71"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67426A" w:rsidRPr="004D2D71" w:rsidRDefault="004D2D71" w:rsidP="00001FC6"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Jan 6</w:t>
            </w:r>
          </w:p>
        </w:tc>
        <w:tc>
          <w:tcPr>
            <w:tcW w:w="7465" w:type="dxa"/>
            <w:shd w:val="clear" w:color="auto" w:fill="F2F2F2" w:themeFill="background1" w:themeFillShade="F2"/>
            <w:vAlign w:val="center"/>
          </w:tcPr>
          <w:p w:rsidR="0067426A" w:rsidRPr="00CE67D0" w:rsidRDefault="0067426A" w:rsidP="00001FC6">
            <w:pPr>
              <w:rPr>
                <w:rFonts w:asciiTheme="minorHAnsi" w:hAnsiTheme="minorHAnsi" w:cstheme="minorHAnsi"/>
              </w:rPr>
            </w:pP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1 day from F21 (partial pay); tuition will be deducted</w:t>
            </w:r>
            <w:r w:rsidRPr="00CE67D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7426A" w:rsidTr="004D2D71">
        <w:tc>
          <w:tcPr>
            <w:tcW w:w="1885" w:type="dxa"/>
            <w:vAlign w:val="center"/>
          </w:tcPr>
          <w:p w:rsidR="0067426A" w:rsidRPr="004D2D71" w:rsidRDefault="004D2D71" w:rsidP="004D2D71"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Jan 20-</w:t>
            </w:r>
            <w:r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M</w:t>
            </w:r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ay 12</w:t>
            </w:r>
          </w:p>
        </w:tc>
        <w:tc>
          <w:tcPr>
            <w:tcW w:w="7465" w:type="dxa"/>
            <w:vAlign w:val="center"/>
          </w:tcPr>
          <w:p w:rsidR="0067426A" w:rsidRPr="00CE67D0" w:rsidRDefault="0067426A" w:rsidP="00001FC6">
            <w:pPr>
              <w:rPr>
                <w:rFonts w:asciiTheme="minorHAnsi" w:hAnsiTheme="minorHAnsi" w:cstheme="minorHAnsi"/>
              </w:rPr>
            </w:pPr>
            <w:r w:rsidRPr="00CE67D0">
              <w:rPr>
                <w:rFonts w:asciiTheme="minorHAnsi" w:hAnsiTheme="minorHAnsi" w:cstheme="minorHAnsi"/>
                <w:b/>
                <w:bCs/>
                <w:iCs/>
                <w:szCs w:val="24"/>
                <w:lang w:val="en-US"/>
              </w:rPr>
              <w:t xml:space="preserve">    </w:t>
            </w: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9 full pays</w:t>
            </w:r>
            <w:r w:rsidRPr="00CE67D0">
              <w:rPr>
                <w:rFonts w:asciiTheme="minorHAnsi" w:hAnsiTheme="minorHAnsi" w:cstheme="minorHAnsi"/>
                <w:b/>
                <w:bCs/>
                <w:iCs/>
                <w:szCs w:val="24"/>
                <w:lang w:val="en-US"/>
              </w:rPr>
              <w:br/>
            </w:r>
          </w:p>
        </w:tc>
      </w:tr>
      <w:tr w:rsidR="0067426A" w:rsidTr="004D2D71"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67426A" w:rsidRPr="004D2D71" w:rsidRDefault="004D2D71" w:rsidP="00001FC6">
            <w:r w:rsidRPr="004D2D71">
              <w:rPr>
                <w:rFonts w:asciiTheme="minorHAnsi" w:hAnsiTheme="minorHAnsi" w:cstheme="minorHAnsi"/>
                <w:bCs/>
                <w:iCs/>
                <w:color w:val="C20430"/>
                <w:sz w:val="24"/>
                <w:szCs w:val="24"/>
                <w:lang w:val="en-US"/>
              </w:rPr>
              <w:t>May 12</w:t>
            </w:r>
            <w:r w:rsidR="00001FC6" w:rsidRPr="004D2D71">
              <w:rPr>
                <w:rFonts w:asciiTheme="minorHAnsi" w:hAnsiTheme="minorHAnsi" w:cstheme="minorHAnsi"/>
                <w:color w:val="C20430"/>
                <w:sz w:val="24"/>
                <w:szCs w:val="24"/>
                <w:lang w:val="en-US"/>
              </w:rPr>
              <w:t xml:space="preserve">                 </w:t>
            </w:r>
          </w:p>
        </w:tc>
        <w:tc>
          <w:tcPr>
            <w:tcW w:w="7465" w:type="dxa"/>
            <w:shd w:val="clear" w:color="auto" w:fill="F2F2F2" w:themeFill="background1" w:themeFillShade="F2"/>
            <w:vAlign w:val="center"/>
          </w:tcPr>
          <w:p w:rsidR="0067426A" w:rsidRPr="00CE67D0" w:rsidRDefault="0067426A" w:rsidP="00001FC6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4"/>
                <w:lang w:val="en"/>
              </w:rPr>
            </w:pP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F</w:t>
            </w:r>
            <w:r w:rsidR="00001FC6" w:rsidRPr="00CE67D0">
              <w:rPr>
                <w:rFonts w:asciiTheme="minorHAnsi" w:hAnsiTheme="minorHAnsi" w:cstheme="minorHAnsi"/>
                <w:szCs w:val="24"/>
                <w:lang w:val="en-US"/>
              </w:rPr>
              <w:t>inal pay. T</w:t>
            </w: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uition will be deducte</w:t>
            </w:r>
            <w:r w:rsidR="00001FC6" w:rsidRPr="00CE67D0">
              <w:rPr>
                <w:rFonts w:asciiTheme="minorHAnsi" w:hAnsiTheme="minorHAnsi" w:cstheme="minorHAnsi"/>
                <w:szCs w:val="24"/>
                <w:lang w:val="en-US"/>
              </w:rPr>
              <w:t xml:space="preserve">d only if student has a balance </w:t>
            </w:r>
            <w:r w:rsidRPr="00CE67D0">
              <w:rPr>
                <w:rFonts w:asciiTheme="minorHAnsi" w:hAnsiTheme="minorHAnsi" w:cstheme="minorHAnsi"/>
                <w:szCs w:val="24"/>
                <w:lang w:val="en-US"/>
              </w:rPr>
              <w:t>owing.   Othe</w:t>
            </w:r>
            <w:r w:rsidR="00001FC6" w:rsidRPr="00CE67D0">
              <w:rPr>
                <w:rFonts w:asciiTheme="minorHAnsi" w:hAnsiTheme="minorHAnsi" w:cstheme="minorHAnsi"/>
                <w:szCs w:val="24"/>
                <w:lang w:val="en-US"/>
              </w:rPr>
              <w:t>rwise, student receives the pay.</w:t>
            </w:r>
          </w:p>
          <w:p w:rsidR="0067426A" w:rsidRPr="00CE67D0" w:rsidRDefault="0067426A" w:rsidP="00001FC6">
            <w:pPr>
              <w:rPr>
                <w:rFonts w:asciiTheme="minorHAnsi" w:hAnsiTheme="minorHAnsi" w:cstheme="minorHAnsi"/>
              </w:rPr>
            </w:pPr>
          </w:p>
        </w:tc>
      </w:tr>
    </w:tbl>
    <w:p w:rsidR="000F0929" w:rsidRDefault="000F0929"/>
    <w:p w:rsidR="00E07ECB" w:rsidRDefault="00E07ECB"/>
    <w:p w:rsidR="00E07ECB" w:rsidRDefault="00E07ECB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-790575</wp:posOffset>
            </wp:positionH>
            <wp:positionV relativeFrom="page">
              <wp:posOffset>7952105</wp:posOffset>
            </wp:positionV>
            <wp:extent cx="3822065" cy="1188720"/>
            <wp:effectExtent l="0" t="0" r="6985" b="0"/>
            <wp:wrapThrough wrapText="bothSides">
              <wp:wrapPolygon edited="0">
                <wp:start x="0" y="0"/>
                <wp:lineTo x="0" y="21115"/>
                <wp:lineTo x="21532" y="21115"/>
                <wp:lineTo x="21532" y="0"/>
                <wp:lineTo x="0" y="0"/>
              </wp:wrapPolygon>
            </wp:wrapThrough>
            <wp:docPr id="3" name="Picture 3" title="Animal Bioscien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ntarioAgriculturalCollege_DoAB_version2_Full Colour_OAC_DoA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07ECB">
      <w:foot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39" w:rsidRDefault="00527339" w:rsidP="00E66348">
      <w:r>
        <w:separator/>
      </w:r>
    </w:p>
  </w:endnote>
  <w:endnote w:type="continuationSeparator" w:id="0">
    <w:p w:rsidR="00527339" w:rsidRDefault="00527339" w:rsidP="00E6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9591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66348" w:rsidRDefault="00E663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B2F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66348" w:rsidRDefault="00E663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39" w:rsidRDefault="00527339" w:rsidP="00E66348">
      <w:r>
        <w:separator/>
      </w:r>
    </w:p>
  </w:footnote>
  <w:footnote w:type="continuationSeparator" w:id="0">
    <w:p w:rsidR="00527339" w:rsidRDefault="00527339" w:rsidP="00E6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D2E05"/>
    <w:multiLevelType w:val="hybridMultilevel"/>
    <w:tmpl w:val="E8F0F7D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965646"/>
    <w:multiLevelType w:val="hybridMultilevel"/>
    <w:tmpl w:val="724437D0"/>
    <w:lvl w:ilvl="0" w:tplc="645EE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25DAC"/>
    <w:multiLevelType w:val="multilevel"/>
    <w:tmpl w:val="1EB21B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4CCA2831"/>
    <w:multiLevelType w:val="multilevel"/>
    <w:tmpl w:val="1EB21B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512B382D"/>
    <w:multiLevelType w:val="hybridMultilevel"/>
    <w:tmpl w:val="C8BC474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B47C5F"/>
    <w:multiLevelType w:val="multilevel"/>
    <w:tmpl w:val="1EB21B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8C"/>
    <w:rsid w:val="00001FC6"/>
    <w:rsid w:val="000E0D64"/>
    <w:rsid w:val="000F0929"/>
    <w:rsid w:val="002A0B2F"/>
    <w:rsid w:val="002E3D9B"/>
    <w:rsid w:val="003F4926"/>
    <w:rsid w:val="004D2D71"/>
    <w:rsid w:val="00527339"/>
    <w:rsid w:val="0061038C"/>
    <w:rsid w:val="0067426A"/>
    <w:rsid w:val="00681E4A"/>
    <w:rsid w:val="009F6EE6"/>
    <w:rsid w:val="00A8720D"/>
    <w:rsid w:val="00CE67D0"/>
    <w:rsid w:val="00E07ECB"/>
    <w:rsid w:val="00E6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A4B95"/>
  <w15:chartTrackingRefBased/>
  <w15:docId w15:val="{F0A2BFFD-512B-4B74-B757-4DEFB39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26A"/>
    <w:pPr>
      <w:spacing w:after="0" w:line="240" w:lineRule="auto"/>
    </w:pPr>
    <w:rPr>
      <w:rFonts w:ascii="Calibri" w:hAnsi="Calibri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3D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038C"/>
    <w:rPr>
      <w:color w:val="0563C1"/>
      <w:u w:val="single"/>
    </w:rPr>
  </w:style>
  <w:style w:type="paragraph" w:customStyle="1" w:styleId="xxmsonormal">
    <w:name w:val="x_x_msonormal"/>
    <w:basedOn w:val="Normal"/>
    <w:uiPriority w:val="99"/>
    <w:rsid w:val="0061038C"/>
    <w:rPr>
      <w:rFonts w:ascii="Times New Roman" w:hAnsi="Times New Roman" w:cs="Times New Roman"/>
      <w:sz w:val="24"/>
      <w:szCs w:val="24"/>
    </w:rPr>
  </w:style>
  <w:style w:type="character" w:customStyle="1" w:styleId="xmarkbe5jfkngl">
    <w:name w:val="x_markbe5jfkngl"/>
    <w:basedOn w:val="DefaultParagraphFont"/>
    <w:rsid w:val="0061038C"/>
  </w:style>
  <w:style w:type="character" w:customStyle="1" w:styleId="xmarkrl77jl2g8">
    <w:name w:val="x_markrl77jl2g8"/>
    <w:basedOn w:val="DefaultParagraphFont"/>
    <w:rsid w:val="0061038C"/>
  </w:style>
  <w:style w:type="paragraph" w:styleId="ListParagraph">
    <w:name w:val="List Paragraph"/>
    <w:basedOn w:val="Normal"/>
    <w:uiPriority w:val="34"/>
    <w:qFormat/>
    <w:rsid w:val="0061038C"/>
    <w:pPr>
      <w:ind w:left="720"/>
      <w:contextualSpacing/>
    </w:pPr>
  </w:style>
  <w:style w:type="table" w:styleId="TableGrid">
    <w:name w:val="Table Grid"/>
    <w:basedOn w:val="TableNormal"/>
    <w:uiPriority w:val="39"/>
    <w:rsid w:val="00674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01F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1FC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01FC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2E3D9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66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348"/>
    <w:rPr>
      <w:rFonts w:ascii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E66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348"/>
    <w:rPr>
      <w:rFonts w:ascii="Calibri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eorg07@uoguelph.ca" TargetMode="External"/><Relationship Id="rId13" Type="http://schemas.openxmlformats.org/officeDocument/2006/relationships/hyperlink" Target="https://hr.uoguelph.ca/employeeportal/" TargetMode="External"/><Relationship Id="rId18" Type="http://schemas.openxmlformats.org/officeDocument/2006/relationships/hyperlink" Target="https://www.uoguelph.ca/registrar/studentfinance/fees/payment_telephon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https://www.uoguelph.ca/registrar/studentfinance/deadlines" TargetMode="External"/><Relationship Id="rId12" Type="http://schemas.openxmlformats.org/officeDocument/2006/relationships/hyperlink" Target="https://www.uoguelph.ca/hr/staff-faculty/pay/bi-weekly-pay-date-schedule" TargetMode="External"/><Relationship Id="rId17" Type="http://schemas.openxmlformats.org/officeDocument/2006/relationships/hyperlink" Target="https://www.uoguelph.ca/registrar/studentfinance/fees/payment_moneyord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oguelph.ca/registrar/studentfinance/fees/payment_paymytuition" TargetMode="External"/><Relationship Id="rId20" Type="http://schemas.openxmlformats.org/officeDocument/2006/relationships/hyperlink" Target="https://www.uoguelph.ca/registrar/studentfinance/fees/osa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guelph.ca/hr/staff-faculty-pay/e-pay-statemen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uoguelph.ca/registrar/studentfinance/fees/payment_inter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@uoguelph.ca" TargetMode="External"/><Relationship Id="rId19" Type="http://schemas.openxmlformats.org/officeDocument/2006/relationships/hyperlink" Target="https://www.higheredpoints.com/how-it-wor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cquest@uoguelph.ca" TargetMode="External"/><Relationship Id="rId14" Type="http://schemas.openxmlformats.org/officeDocument/2006/relationships/hyperlink" Target="https://uoguelphca-my.sharepoint.com/:f:/g/personal/boevec_uoguelph_ca/EnFkeGvCWhFHprT1RQctYqwBLhdt1iRpXo5AxxnrZ-MuWQ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</dc:creator>
  <cp:keywords/>
  <dc:description/>
  <cp:lastModifiedBy>Robert Jones</cp:lastModifiedBy>
  <cp:revision>11</cp:revision>
  <dcterms:created xsi:type="dcterms:W3CDTF">2021-12-03T15:31:00Z</dcterms:created>
  <dcterms:modified xsi:type="dcterms:W3CDTF">2021-12-03T16:20:00Z</dcterms:modified>
</cp:coreProperties>
</file>